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EA21509" w:rsidP="2EA21509" w:rsidRDefault="2EA21509" w14:paraId="235E3D2D" w14:textId="3885F08A">
      <w:pPr>
        <w:pStyle w:val="Normal"/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2EA21509" w:rsidR="2EA21509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Андреянова Елена Николаевна</w:t>
      </w:r>
    </w:p>
    <w:p w:rsidR="2EA21509" w:rsidP="2EA21509" w:rsidRDefault="2EA21509" w14:paraId="468103F8" w14:textId="457754A4">
      <w:pPr>
        <w:pStyle w:val="Normal"/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2EA21509" w:rsidR="2EA21509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Преподаватель английского языка</w:t>
      </w:r>
    </w:p>
    <w:p w:rsidR="2EA21509" w:rsidP="2EA21509" w:rsidRDefault="2EA21509" w14:paraId="451392FA" w14:textId="498F2EA7">
      <w:pPr>
        <w:pStyle w:val="Normal"/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2EA21509" w:rsidR="2EA21509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ГБПОУ МО “Раменский колледж”</w:t>
      </w:r>
    </w:p>
    <w:p w:rsidR="2EA21509" w:rsidP="2EA21509" w:rsidRDefault="2EA21509" w14:paraId="37B8778D" w14:textId="2ABE32F6">
      <w:pPr>
        <w:pStyle w:val="Normal"/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2EA21509" w:rsidR="2EA21509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Раменское</w:t>
      </w:r>
    </w:p>
    <w:p w:rsidR="2EA21509" w:rsidP="2EA21509" w:rsidRDefault="2EA21509" w14:paraId="3607C405" w14:textId="71220E52">
      <w:pPr>
        <w:pStyle w:val="Normal"/>
        <w:spacing w:line="360" w:lineRule="auto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</w:pPr>
      <w:r w:rsidRPr="2EA21509" w:rsidR="2EA21509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Повышение мотивации к изучению английского языка учащихся шестого класса с использованием электронного ресурса </w:t>
      </w:r>
      <w:r w:rsidRPr="2EA21509" w:rsidR="2EA2150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A1A1A"/>
          <w:sz w:val="28"/>
          <w:szCs w:val="28"/>
          <w:lang w:val="ru-RU"/>
        </w:rPr>
        <w:t>WORDWALL.</w:t>
      </w:r>
    </w:p>
    <w:p w:rsidR="2EA21509" w:rsidP="2EA21509" w:rsidRDefault="2EA21509" w14:paraId="77BD6C80" w14:textId="2CC58025">
      <w:pPr>
        <w:spacing w:before="0" w:beforeAutospacing="off" w:after="0" w:afterAutospacing="off" w:line="360" w:lineRule="auto"/>
        <w:ind w:firstLine="709"/>
        <w:jc w:val="both"/>
      </w:pP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В настоящее время происходят существенные изменения в политической, экономической и социальной жизни общества, что влечёт за собой изменения личности каждого человека. Образовательная сторона общества не является исключением, так появление информационных технологий изменяет как процесс самого обучения, так методы и средства, используемые на уроках.</w:t>
      </w:r>
    </w:p>
    <w:p w:rsidR="2EA21509" w:rsidP="2EA21509" w:rsidRDefault="2EA21509" w14:paraId="3A9C654E" w14:textId="476B94BF">
      <w:pPr>
        <w:pStyle w:val="Normal"/>
        <w:spacing w:before="0" w:beforeAutospacing="off" w:after="0" w:afterAutospacing="off" w:line="360" w:lineRule="auto"/>
        <w:ind w:firstLine="709"/>
        <w:jc w:val="both"/>
      </w:pP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На современном этапе образования приоритетной задачей является адаптивность и практико-ориентированность, следовательно, в решении данной проблемы необходимо исследовать мотивационный аспект детей среднего школьного возраста. Формирование мотивации занимает важное место в личностном развитии человека [1, с. 108].</w:t>
      </w:r>
    </w:p>
    <w:p w:rsidR="2EA21509" w:rsidP="2EA21509" w:rsidRDefault="2EA21509" w14:paraId="2C71A754" w14:textId="25BC4945">
      <w:pPr>
        <w:pStyle w:val="Normal"/>
        <w:spacing w:before="0" w:beforeAutospacing="off" w:after="0" w:afterAutospacing="off" w:line="360" w:lineRule="auto"/>
        <w:ind w:firstLine="709"/>
        <w:jc w:val="both"/>
      </w:pP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Мотивация трактуется разными учеными с разных позиций: результат переработки воздействий, которые человек получает от семьи и социальной среды; физиологический механизм активации в памяти внешних объектов, способствующих удовлетворению потребностей человека (</w:t>
      </w: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П.В.</w:t>
      </w: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Симонов); сложная, как иерархия, система мотивов (</w:t>
      </w: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М.В.</w:t>
      </w: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Матюхина); система многообразных психологических факторов, определяющих поведение человека для удовлетворения своих потребностей (И.А. Зимняя).</w:t>
      </w:r>
    </w:p>
    <w:p w:rsidR="2EA21509" w:rsidP="2EA21509" w:rsidRDefault="2EA21509" w14:paraId="2074254F" w14:textId="45435913">
      <w:pPr>
        <w:pStyle w:val="Normal"/>
        <w:spacing w:before="0" w:beforeAutospacing="off" w:after="0" w:afterAutospacing="off" w:line="360" w:lineRule="auto"/>
        <w:ind w:firstLine="709"/>
        <w:jc w:val="both"/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</w:pP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Современные методы обучения иностранным языкам связаны с происходящими технологическими изменениями, а также с технологическим обновлением процесса обучения. Последние достижения в области высоких технологии и распространение глобальной сети дают учителям иностранных языков, методистам огромную возможность для дальнейшего совершенствования преподавания [2].</w:t>
      </w:r>
    </w:p>
    <w:p w:rsidR="2EA21509" w:rsidP="2EA21509" w:rsidRDefault="2EA21509" w14:paraId="688BA904" w14:textId="6CB7ABCD">
      <w:pPr>
        <w:pStyle w:val="Normal"/>
        <w:spacing w:before="0" w:beforeAutospacing="off" w:after="0" w:afterAutospacing="off" w:line="360" w:lineRule="auto"/>
        <w:ind w:firstLine="709"/>
        <w:jc w:val="both"/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</w:pPr>
      <w:r w:rsidRPr="2EA21509" w:rsidR="2EA21509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>Перед нами стояла задача на базе УМК «Английский в фокусе» «</w:t>
      </w:r>
      <w:r w:rsidRPr="2EA21509" w:rsidR="2EA2150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Spotlight</w:t>
      </w:r>
      <w:r w:rsidRPr="2EA21509" w:rsidR="2EA2150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 xml:space="preserve">»(Ю. Е. Ваулина) повысить мотивацию с использованием различных упражнений </w:t>
      </w:r>
      <w:r w:rsidRPr="2EA21509" w:rsidR="2EA21509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>посредством использования</w:t>
      </w:r>
      <w:r w:rsidRPr="2EA21509" w:rsidR="2EA21509">
        <w:rPr>
          <w:rFonts w:ascii="Times New Roman" w:hAnsi="Times New Roman" w:eastAsia="Times New Roman" w:cs="Times New Roman"/>
          <w:b w:val="1"/>
          <w:bCs w:val="1"/>
          <w:color w:val="auto"/>
          <w:sz w:val="28"/>
          <w:szCs w:val="28"/>
        </w:rPr>
        <w:t xml:space="preserve"> </w:t>
      </w:r>
      <w:r w:rsidRPr="2EA21509" w:rsidR="2EA21509">
        <w:rPr>
          <w:rFonts w:ascii="Times New Roman" w:hAnsi="Times New Roman" w:eastAsia="Times New Roman" w:cs="Times New Roman"/>
          <w:b w:val="1"/>
          <w:bCs w:val="1"/>
          <w:color w:val="auto"/>
          <w:sz w:val="28"/>
          <w:szCs w:val="28"/>
        </w:rPr>
        <w:t>э</w:t>
      </w:r>
      <w:r w:rsidRPr="2EA21509" w:rsidR="2EA21509"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</w:rPr>
        <w:t>лектронного ресурса</w:t>
      </w:r>
      <w:r w:rsidRPr="2EA21509" w:rsidR="2EA21509"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</w:rPr>
        <w:t xml:space="preserve"> WORDWALL среди учащихся средней школы (см. Табл.1).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875"/>
        <w:gridCol w:w="4258"/>
      </w:tblGrid>
      <w:tr w:rsidR="2EA21509" w:rsidTr="2EA21509" w14:paraId="385046DE">
        <w:trPr>
          <w:trHeight w:val="300"/>
        </w:trPr>
        <w:tc>
          <w:tcPr>
            <w:tcW w:w="4875" w:type="dxa"/>
            <w:tcMar/>
          </w:tcPr>
          <w:p w:rsidR="2EA21509" w:rsidP="2EA21509" w:rsidRDefault="2EA21509" w14:paraId="18BC5A01" w14:textId="1447E3E3">
            <w:pPr>
              <w:pStyle w:val="Normal"/>
              <w:spacing w:before="0" w:beforeAutospacing="off" w:after="0" w:afterAutospacing="off" w:line="360" w:lineRule="auto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EA21509" w:rsidR="2EA2150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Инструмент </w:t>
            </w:r>
            <w:r w:rsidRPr="2EA21509" w:rsidR="2EA21509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  <w:t>э</w:t>
            </w:r>
            <w:r w:rsidRPr="2EA21509" w:rsidR="2EA21509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  <w:t xml:space="preserve">лектронного ресурса </w:t>
            </w:r>
            <w:r w:rsidRPr="2EA21509" w:rsidR="2EA2150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1A1A1A"/>
                <w:sz w:val="28"/>
                <w:szCs w:val="28"/>
                <w:lang w:val="ru-RU"/>
              </w:rPr>
              <w:t>WORDWALL</w:t>
            </w:r>
          </w:p>
        </w:tc>
        <w:tc>
          <w:tcPr>
            <w:tcW w:w="4258" w:type="dxa"/>
            <w:tcMar/>
          </w:tcPr>
          <w:p w:rsidR="2EA21509" w:rsidP="2EA21509" w:rsidRDefault="2EA21509" w14:paraId="664E5A83" w14:textId="71655C8D">
            <w:pPr>
              <w:spacing w:before="0" w:beforeAutospacing="off" w:after="0" w:afterAutospacing="off"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2EA21509" w:rsidR="2EA21509">
              <w:rPr>
                <w:rFonts w:ascii="Times New Roman" w:hAnsi="Times New Roman" w:eastAsia="Times New Roman" w:cs="Times New Roman"/>
                <w:sz w:val="28"/>
                <w:szCs w:val="28"/>
              </w:rPr>
              <w:t>Методический комментарий</w:t>
            </w:r>
          </w:p>
        </w:tc>
      </w:tr>
      <w:tr w:rsidR="2EA21509" w:rsidTr="2EA21509" w14:paraId="08BE3AFD">
        <w:trPr>
          <w:trHeight w:val="300"/>
        </w:trPr>
        <w:tc>
          <w:tcPr>
            <w:tcW w:w="4875" w:type="dxa"/>
            <w:tcMar/>
          </w:tcPr>
          <w:p w:rsidR="2EA21509" w:rsidP="2EA21509" w:rsidRDefault="2EA21509" w14:paraId="18358E54" w14:textId="79DFF498">
            <w:pPr>
              <w:pStyle w:val="Normal"/>
              <w:spacing w:line="360" w:lineRule="auto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8"/>
                <w:szCs w:val="28"/>
                <w:lang w:val="en-US"/>
              </w:rPr>
            </w:pPr>
            <w:r w:rsidRPr="2EA21509" w:rsidR="2EA21509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8"/>
                <w:szCs w:val="28"/>
                <w:lang w:val="en-US"/>
              </w:rPr>
              <w:t>UNIT 1 Family members.</w:t>
            </w:r>
          </w:p>
          <w:p w:rsidR="2EA21509" w:rsidP="2EA21509" w:rsidRDefault="2EA21509" w14:paraId="3CA7B3AD" w14:textId="513F2F20">
            <w:pPr>
              <w:pStyle w:val="Normal"/>
              <w:spacing w:before="0" w:beforeAutospacing="off" w:after="0" w:afterAutospacing="off" w:line="360" w:lineRule="auto"/>
              <w:ind w:firstLine="0"/>
              <w:jc w:val="both"/>
              <w:rPr>
                <w:rFonts w:ascii="Times New Roman" w:hAnsi="Times New Roman" w:eastAsia="Times New Roman" w:cs="Times New Roman"/>
                <w:noProof w:val="0"/>
                <w:color w:val="auto"/>
                <w:sz w:val="28"/>
                <w:szCs w:val="28"/>
                <w:lang w:val="ru-RU"/>
              </w:rPr>
            </w:pP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en-US"/>
              </w:rPr>
              <w:t>Fill in Carl's family tree and draw your own family tree and tell your classmates.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[3].</w:t>
            </w:r>
          </w:p>
          <w:p w:rsidR="2EA21509" w:rsidP="2EA21509" w:rsidRDefault="2EA21509" w14:paraId="36B0B206" w14:textId="240606B5">
            <w:pPr>
              <w:pStyle w:val="Normal"/>
              <w:spacing w:line="360" w:lineRule="auto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en-US"/>
              </w:rPr>
            </w:pPr>
          </w:p>
          <w:p w:rsidR="2EA21509" w:rsidP="2EA21509" w:rsidRDefault="2EA21509" w14:paraId="60B11DC0" w14:textId="3DC36A29">
            <w:pPr>
              <w:pStyle w:val="Normal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drawing>
                <wp:inline wp14:editId="6778FDE4" wp14:anchorId="190DF909">
                  <wp:extent cx="2962336" cy="1524045"/>
                  <wp:effectExtent l="0" t="0" r="0" b="0"/>
                  <wp:docPr id="151279091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9d5aaf908a74ce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0416" t="15925" r="24791" b="24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336" cy="152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Mar/>
          </w:tcPr>
          <w:p w:rsidR="2EA21509" w:rsidP="2EA21509" w:rsidRDefault="2EA21509" w14:paraId="0A47C210" w14:textId="46328DE4">
            <w:pPr>
              <w:spacing w:before="0" w:beforeAutospacing="off" w:after="200" w:afterAutospacing="off" w:line="276" w:lineRule="auto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Тип упражнения–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языковое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, речевое.</w:t>
            </w:r>
          </w:p>
          <w:p w:rsidR="2EA21509" w:rsidP="2EA21509" w:rsidRDefault="2EA21509" w14:paraId="30ED6D64" w14:textId="19D4DA81">
            <w:pPr>
              <w:spacing w:before="0" w:beforeAutospacing="off" w:after="200" w:afterAutospacing="off" w:line="276" w:lineRule="auto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Основная цель– отработка лексического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материала, развитие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умения монологической речи.</w:t>
            </w:r>
          </w:p>
          <w:p w:rsidR="2EA21509" w:rsidP="2EA21509" w:rsidRDefault="2EA21509" w14:paraId="7A0B0DDE" w14:textId="54C062E7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1A1A1A"/>
                <w:sz w:val="28"/>
                <w:szCs w:val="28"/>
                <w:lang w:val="ru-RU"/>
              </w:rPr>
            </w:pPr>
          </w:p>
        </w:tc>
      </w:tr>
      <w:tr w:rsidR="2EA21509" w:rsidTr="2EA21509" w14:paraId="1410164A">
        <w:trPr>
          <w:trHeight w:val="300"/>
        </w:trPr>
        <w:tc>
          <w:tcPr>
            <w:tcW w:w="4875" w:type="dxa"/>
            <w:tcMar/>
          </w:tcPr>
          <w:p w:rsidR="2EA21509" w:rsidP="2EA21509" w:rsidRDefault="2EA21509" w14:paraId="0C8CEA1B" w14:textId="453BFF80">
            <w:pPr>
              <w:pStyle w:val="Normal"/>
              <w:spacing w:line="360" w:lineRule="auto"/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A1A1A"/>
                <w:sz w:val="28"/>
                <w:szCs w:val="28"/>
                <w:lang w:val="ru-RU"/>
              </w:rPr>
            </w:pPr>
            <w:r w:rsidRPr="2EA21509" w:rsidR="2EA21509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A1A1A"/>
                <w:sz w:val="28"/>
                <w:szCs w:val="28"/>
                <w:lang w:val="ru-RU"/>
              </w:rPr>
              <w:t xml:space="preserve">UNIT 1 My </w:t>
            </w:r>
            <w:r w:rsidRPr="2EA21509" w:rsidR="2EA21509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A1A1A"/>
                <w:sz w:val="28"/>
                <w:szCs w:val="28"/>
                <w:lang w:val="ru-RU"/>
              </w:rPr>
              <w:t>country</w:t>
            </w:r>
            <w:r w:rsidRPr="2EA21509" w:rsidR="2EA21509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A1A1A"/>
                <w:sz w:val="28"/>
                <w:szCs w:val="28"/>
                <w:lang w:val="ru-RU"/>
              </w:rPr>
              <w:t>.</w:t>
            </w:r>
            <w:r w:rsidRPr="2EA21509" w:rsidR="2EA21509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A1A1A"/>
                <w:sz w:val="28"/>
                <w:szCs w:val="28"/>
                <w:lang w:val="ru-RU"/>
              </w:rPr>
              <w:t xml:space="preserve"> </w:t>
            </w:r>
          </w:p>
          <w:p w:rsidR="2EA21509" w:rsidP="2EA21509" w:rsidRDefault="2EA21509" w14:paraId="4AFEA1A1" w14:textId="0ADE91D6">
            <w:pPr>
              <w:pStyle w:val="Normal"/>
              <w:spacing w:before="0" w:beforeAutospacing="off" w:after="0" w:afterAutospacing="off" w:line="360" w:lineRule="auto"/>
              <w:ind w:firstLine="0"/>
              <w:jc w:val="both"/>
              <w:rPr>
                <w:rFonts w:ascii="Times New Roman" w:hAnsi="Times New Roman" w:eastAsia="Times New Roman" w:cs="Times New Roman"/>
                <w:noProof w:val="0"/>
                <w:color w:val="auto"/>
                <w:sz w:val="28"/>
                <w:szCs w:val="28"/>
                <w:lang w:val="ru-RU"/>
              </w:rPr>
            </w:pP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Look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at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the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words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and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insert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the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missing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words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into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the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text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[4].</w:t>
            </w:r>
          </w:p>
          <w:p w:rsidR="2EA21509" w:rsidP="2EA21509" w:rsidRDefault="2EA21509" w14:paraId="403C740F" w14:textId="00080598">
            <w:pPr>
              <w:pStyle w:val="Normal"/>
              <w:spacing w:line="360" w:lineRule="auto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</w:p>
          <w:p w:rsidR="2EA21509" w:rsidP="2EA21509" w:rsidRDefault="2EA21509" w14:paraId="302B518B" w14:textId="3643BB40">
            <w:pPr>
              <w:pStyle w:val="Normal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drawing>
                <wp:inline wp14:editId="72A6A1EE" wp14:anchorId="66EA4B63">
                  <wp:extent cx="2743200" cy="1447818"/>
                  <wp:effectExtent l="0" t="0" r="0" b="0"/>
                  <wp:docPr id="205872135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c1e45cc3944423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1875" t="15185" r="28125" b="28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44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Mar/>
          </w:tcPr>
          <w:p w:rsidR="2EA21509" w:rsidP="2EA21509" w:rsidRDefault="2EA21509" w14:paraId="6978E0B2" w14:textId="1DCEB814">
            <w:pPr>
              <w:spacing w:before="0" w:beforeAutospacing="off" w:after="200" w:afterAutospacing="off" w:line="276" w:lineRule="auto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Тип упражнения–языковое.</w:t>
            </w:r>
          </w:p>
          <w:p w:rsidR="2EA21509" w:rsidP="2EA21509" w:rsidRDefault="2EA21509" w14:paraId="43C1014E" w14:textId="3DF34802">
            <w:pPr>
              <w:spacing w:before="0" w:beforeAutospacing="off" w:after="200" w:afterAutospacing="off" w:line="276" w:lineRule="auto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Основная цель– отработка лексического материала.</w:t>
            </w:r>
          </w:p>
          <w:p w:rsidR="2EA21509" w:rsidP="2EA21509" w:rsidRDefault="2EA21509" w14:paraId="574079C5" w14:textId="7ED5884B">
            <w:pPr>
              <w:spacing w:before="0" w:beforeAutospacing="off" w:after="200" w:afterAutospacing="off" w:line="276" w:lineRule="auto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В данном этапе урока повышается положительная внешняя мотивация (стремление быстрее всех сделать упражнение).</w:t>
            </w:r>
          </w:p>
          <w:p w:rsidR="2EA21509" w:rsidP="2EA21509" w:rsidRDefault="2EA21509" w14:paraId="6F832DA1" w14:textId="4757048C">
            <w:pPr>
              <w:pStyle w:val="Normal"/>
              <w:spacing w:before="0" w:beforeAutospacing="off" w:after="200" w:afterAutospacing="off" w:line="276" w:lineRule="auto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</w:p>
        </w:tc>
      </w:tr>
      <w:tr w:rsidR="2EA21509" w:rsidTr="2EA21509" w14:paraId="6CCEC2E0">
        <w:trPr>
          <w:trHeight w:val="300"/>
        </w:trPr>
        <w:tc>
          <w:tcPr>
            <w:tcW w:w="4875" w:type="dxa"/>
            <w:tcMar/>
          </w:tcPr>
          <w:p w:rsidR="2EA21509" w:rsidP="2EA21509" w:rsidRDefault="2EA21509" w14:paraId="0BB213D3" w14:textId="224F9B24">
            <w:pPr>
              <w:pStyle w:val="Normal"/>
              <w:spacing w:line="360" w:lineRule="auto"/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A1A1A"/>
                <w:sz w:val="28"/>
                <w:szCs w:val="28"/>
                <w:lang w:val="ru-RU"/>
              </w:rPr>
            </w:pPr>
            <w:r w:rsidRPr="2EA21509" w:rsidR="2EA21509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A1A1A"/>
                <w:sz w:val="28"/>
                <w:szCs w:val="28"/>
                <w:lang w:val="ru-RU"/>
              </w:rPr>
              <w:t xml:space="preserve">UNIT 2 Happy </w:t>
            </w:r>
            <w:r w:rsidRPr="2EA21509" w:rsidR="2EA21509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A1A1A"/>
                <w:sz w:val="28"/>
                <w:szCs w:val="28"/>
                <w:lang w:val="ru-RU"/>
              </w:rPr>
              <w:t>times</w:t>
            </w:r>
            <w:r w:rsidRPr="2EA21509" w:rsidR="2EA21509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A1A1A"/>
                <w:sz w:val="28"/>
                <w:szCs w:val="28"/>
                <w:lang w:val="ru-RU"/>
              </w:rPr>
              <w:t>.</w:t>
            </w:r>
          </w:p>
          <w:p w:rsidR="2EA21509" w:rsidP="2EA21509" w:rsidRDefault="2EA21509" w14:paraId="5D36FE20" w14:textId="4617B648">
            <w:pPr>
              <w:pStyle w:val="Normal"/>
              <w:spacing w:before="0" w:beforeAutospacing="off" w:after="0" w:afterAutospacing="off" w:line="360" w:lineRule="auto"/>
              <w:ind w:firstLine="0"/>
              <w:jc w:val="both"/>
              <w:rPr>
                <w:rFonts w:ascii="Times New Roman" w:hAnsi="Times New Roman" w:eastAsia="Times New Roman" w:cs="Times New Roman"/>
                <w:noProof w:val="0"/>
                <w:color w:val="auto"/>
                <w:sz w:val="28"/>
                <w:szCs w:val="28"/>
                <w:lang w:val="ru-RU"/>
              </w:rPr>
            </w:pP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Scroll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the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wheel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and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name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what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you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see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in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the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cell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and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how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many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[5].</w:t>
            </w:r>
          </w:p>
          <w:p w:rsidR="2EA21509" w:rsidP="2EA21509" w:rsidRDefault="2EA21509" w14:paraId="666B761F" w14:textId="02EF68C2">
            <w:pPr>
              <w:pStyle w:val="Normal"/>
              <w:spacing w:line="360" w:lineRule="auto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</w:p>
          <w:p w:rsidR="2EA21509" w:rsidP="2EA21509" w:rsidRDefault="2EA21509" w14:paraId="7C7C039E" w14:textId="119F770C">
            <w:pPr>
              <w:pStyle w:val="Normal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drawing>
                <wp:inline wp14:editId="124DD3D5" wp14:anchorId="1169B942">
                  <wp:extent cx="2962290" cy="1552591"/>
                  <wp:effectExtent l="0" t="0" r="0" b="0"/>
                  <wp:docPr id="131837379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b9e3849b997499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0625" t="18518" r="24583" b="2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90" cy="1552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Mar/>
          </w:tcPr>
          <w:p w:rsidR="2EA21509" w:rsidP="2EA21509" w:rsidRDefault="2EA21509" w14:paraId="635E6243" w14:textId="42718E13">
            <w:pPr>
              <w:spacing w:before="0" w:beforeAutospacing="off" w:after="200" w:afterAutospacing="off" w:line="276" w:lineRule="auto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Тип упражнения–условно-коммуникативное.</w:t>
            </w:r>
          </w:p>
          <w:p w:rsidR="2EA21509" w:rsidP="2EA21509" w:rsidRDefault="2EA21509" w14:paraId="59B103A6" w14:textId="50EFB950">
            <w:pPr>
              <w:spacing w:before="0" w:beforeAutospacing="off" w:after="200" w:afterAutospacing="off" w:line="276" w:lineRule="auto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Основная цель– отработка лексического материала.</w:t>
            </w:r>
          </w:p>
          <w:p w:rsidR="2EA21509" w:rsidP="2EA21509" w:rsidRDefault="2EA21509" w14:paraId="08CDE550" w14:textId="434D9809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1A1A1A"/>
                <w:sz w:val="28"/>
                <w:szCs w:val="28"/>
                <w:lang w:val="ru-RU"/>
              </w:rPr>
            </w:pPr>
          </w:p>
        </w:tc>
      </w:tr>
      <w:tr w:rsidR="2EA21509" w:rsidTr="2EA21509" w14:paraId="1A0B55C6">
        <w:trPr>
          <w:trHeight w:val="1725"/>
        </w:trPr>
        <w:tc>
          <w:tcPr>
            <w:tcW w:w="4875" w:type="dxa"/>
            <w:tcMar/>
          </w:tcPr>
          <w:p w:rsidR="2EA21509" w:rsidP="2EA21509" w:rsidRDefault="2EA21509" w14:paraId="269712DA" w14:textId="08EAE843">
            <w:pPr>
              <w:pStyle w:val="Normal"/>
              <w:spacing w:line="360" w:lineRule="auto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8"/>
                <w:szCs w:val="28"/>
                <w:lang w:val="ru-RU"/>
              </w:rPr>
            </w:pPr>
            <w:r w:rsidRPr="2EA21509" w:rsidR="2EA21509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A1A1A"/>
                <w:sz w:val="28"/>
                <w:szCs w:val="28"/>
                <w:lang w:val="ru-RU"/>
              </w:rPr>
              <w:t>UNIT 2</w:t>
            </w:r>
            <w:r w:rsidRPr="2EA21509" w:rsidR="2EA21509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8"/>
                <w:szCs w:val="28"/>
                <w:lang w:val="ru-RU"/>
              </w:rPr>
              <w:t xml:space="preserve"> My </w:t>
            </w:r>
            <w:r w:rsidRPr="2EA21509" w:rsidR="2EA21509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8"/>
                <w:szCs w:val="28"/>
                <w:lang w:val="ru-RU"/>
              </w:rPr>
              <w:t>place</w:t>
            </w:r>
            <w:r w:rsidRPr="2EA21509" w:rsidR="2EA21509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8"/>
                <w:szCs w:val="28"/>
                <w:lang w:val="ru-RU"/>
              </w:rPr>
              <w:t>.</w:t>
            </w:r>
          </w:p>
          <w:p w:rsidR="2EA21509" w:rsidP="2EA21509" w:rsidRDefault="2EA21509" w14:paraId="7EA310A4" w14:textId="17ED6883">
            <w:pPr>
              <w:pStyle w:val="Normal"/>
              <w:spacing w:before="0" w:beforeAutospacing="off" w:after="0" w:afterAutospacing="off" w:line="360" w:lineRule="auto"/>
              <w:ind w:firstLine="0"/>
              <w:jc w:val="both"/>
              <w:rPr>
                <w:rFonts w:ascii="Times New Roman" w:hAnsi="Times New Roman" w:eastAsia="Times New Roman" w:cs="Times New Roman"/>
                <w:noProof w:val="0"/>
                <w:color w:val="auto"/>
                <w:sz w:val="28"/>
                <w:szCs w:val="28"/>
                <w:lang w:val="ru-RU"/>
              </w:rPr>
            </w:pP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Look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at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the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picture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and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arrange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the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letters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in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the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correct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order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[6].</w:t>
            </w:r>
          </w:p>
          <w:p w:rsidR="2EA21509" w:rsidP="2EA21509" w:rsidRDefault="2EA21509" w14:paraId="4004E314" w14:textId="3674DE1E">
            <w:pPr>
              <w:pStyle w:val="Normal"/>
              <w:spacing w:line="360" w:lineRule="auto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</w:p>
          <w:p w:rsidR="2EA21509" w:rsidP="2EA21509" w:rsidRDefault="2EA21509" w14:paraId="4D542FDD" w14:textId="343F4374">
            <w:pPr>
              <w:pStyle w:val="Normal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drawing>
                <wp:inline wp14:editId="423115A0" wp14:anchorId="1085E4B3">
                  <wp:extent cx="2828925" cy="1400215"/>
                  <wp:effectExtent l="0" t="0" r="0" b="0"/>
                  <wp:docPr id="97605943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88ae23f19074e9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1875" t="15925" r="26250" b="29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40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EA21509" w:rsidP="2EA21509" w:rsidRDefault="2EA21509" w14:paraId="7FE4AF2F" w14:textId="5CDC3603">
            <w:pPr>
              <w:pStyle w:val="Normal"/>
              <w:spacing w:line="360" w:lineRule="auto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</w:p>
        </w:tc>
        <w:tc>
          <w:tcPr>
            <w:tcW w:w="4258" w:type="dxa"/>
            <w:tcMar/>
          </w:tcPr>
          <w:p w:rsidR="2EA21509" w:rsidP="2EA21509" w:rsidRDefault="2EA21509" w14:paraId="348B3E71" w14:textId="1DCEB814">
            <w:pPr>
              <w:spacing w:before="0" w:beforeAutospacing="off" w:after="200" w:afterAutospacing="off" w:line="276" w:lineRule="auto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Тип упражнения–языковое.</w:t>
            </w:r>
          </w:p>
          <w:p w:rsidR="2EA21509" w:rsidP="2EA21509" w:rsidRDefault="2EA21509" w14:paraId="73B20805" w14:textId="50EFB950">
            <w:pPr>
              <w:spacing w:before="0" w:beforeAutospacing="off" w:after="200" w:afterAutospacing="off" w:line="276" w:lineRule="auto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Основная цель– отработка лексического материала.</w:t>
            </w:r>
          </w:p>
          <w:p w:rsidR="2EA21509" w:rsidP="2EA21509" w:rsidRDefault="2EA21509" w14:paraId="25707E75" w14:textId="60151556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1A1A1A"/>
                <w:sz w:val="28"/>
                <w:szCs w:val="28"/>
                <w:lang w:val="ru-RU"/>
              </w:rPr>
            </w:pPr>
          </w:p>
        </w:tc>
      </w:tr>
      <w:tr w:rsidR="2EA21509" w:rsidTr="2EA21509" w14:paraId="71043996">
        <w:trPr>
          <w:trHeight w:val="300"/>
        </w:trPr>
        <w:tc>
          <w:tcPr>
            <w:tcW w:w="4875" w:type="dxa"/>
            <w:tcMar/>
          </w:tcPr>
          <w:p w:rsidR="2EA21509" w:rsidP="2EA21509" w:rsidRDefault="2EA21509" w14:paraId="56A9092F" w14:textId="5B4D2A88">
            <w:pPr>
              <w:pStyle w:val="Normal"/>
              <w:spacing w:line="360" w:lineRule="auto"/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A1A1A"/>
                <w:sz w:val="28"/>
                <w:szCs w:val="28"/>
                <w:lang w:val="ru-RU"/>
              </w:rPr>
            </w:pPr>
            <w:r w:rsidRPr="2EA21509" w:rsidR="2EA21509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A1A1A"/>
                <w:sz w:val="28"/>
                <w:szCs w:val="28"/>
                <w:lang w:val="ru-RU"/>
              </w:rPr>
              <w:t>UNIT3 Road Safety</w:t>
            </w:r>
          </w:p>
          <w:p w:rsidR="2EA21509" w:rsidP="2EA21509" w:rsidRDefault="2EA21509" w14:paraId="61013837" w14:textId="2D1E1560">
            <w:pPr>
              <w:pStyle w:val="Normal"/>
              <w:spacing w:before="0" w:beforeAutospacing="off" w:after="0" w:afterAutospacing="off" w:line="360" w:lineRule="auto"/>
              <w:ind w:firstLine="0"/>
              <w:jc w:val="both"/>
              <w:rPr>
                <w:rFonts w:ascii="Times New Roman" w:hAnsi="Times New Roman" w:eastAsia="Times New Roman" w:cs="Times New Roman"/>
                <w:noProof w:val="0"/>
                <w:color w:val="auto"/>
                <w:sz w:val="28"/>
                <w:szCs w:val="28"/>
                <w:lang w:val="ru-RU"/>
              </w:rPr>
            </w:pP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Read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the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statement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and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choose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the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right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safe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choice.Add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your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own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rules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on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how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you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can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and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cannot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behave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on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the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roads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[7].</w:t>
            </w:r>
          </w:p>
          <w:p w:rsidR="2EA21509" w:rsidP="2EA21509" w:rsidRDefault="2EA21509" w14:paraId="4014364D" w14:textId="2139D45F">
            <w:pPr>
              <w:pStyle w:val="Normal"/>
              <w:spacing w:line="360" w:lineRule="auto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</w:p>
          <w:p w:rsidR="2EA21509" w:rsidP="2EA21509" w:rsidRDefault="2EA21509" w14:paraId="6A51AB62" w14:textId="523F74F3">
            <w:pPr>
              <w:pStyle w:val="Normal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drawing>
                <wp:inline wp14:editId="6357767E" wp14:anchorId="67C14216">
                  <wp:extent cx="2809906" cy="1504962"/>
                  <wp:effectExtent l="0" t="0" r="0" b="0"/>
                  <wp:docPr id="160371734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86470be2f7e482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2708" t="19259" r="25833" b="22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906" cy="150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Mar/>
          </w:tcPr>
          <w:p w:rsidR="2EA21509" w:rsidP="2EA21509" w:rsidRDefault="2EA21509" w14:paraId="3B9212A3" w14:textId="46328DE4">
            <w:pPr>
              <w:spacing w:before="0" w:beforeAutospacing="off" w:after="200" w:afterAutospacing="off" w:line="276" w:lineRule="auto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Тип упражнения–языковое, речевое.</w:t>
            </w:r>
          </w:p>
          <w:p w:rsidR="2EA21509" w:rsidP="2EA21509" w:rsidRDefault="2EA21509" w14:paraId="0EE03C1C" w14:textId="19D4DA81">
            <w:pPr>
              <w:spacing w:before="0" w:beforeAutospacing="off" w:after="200" w:afterAutospacing="off" w:line="276" w:lineRule="auto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Основная цель– отработка лексического материала, развитие умения монологической речи.</w:t>
            </w:r>
          </w:p>
          <w:p w:rsidR="2EA21509" w:rsidP="2EA21509" w:rsidRDefault="2EA21509" w14:paraId="1A4C8876" w14:textId="23D58435">
            <w:pPr>
              <w:pStyle w:val="Normal"/>
              <w:spacing w:line="276" w:lineRule="auto"/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</w:pP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В данном упражнении 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>благодаря придумывания</w:t>
            </w:r>
            <w:r w:rsidRPr="2EA21509" w:rsidR="2EA21509">
              <w:rPr>
                <w:rFonts w:ascii="Times New Roman" w:hAnsi="Times New Roman" w:eastAsia="Times New Roman" w:cs="Times New Roman"/>
                <w:noProof w:val="0"/>
                <w:sz w:val="28"/>
                <w:szCs w:val="28"/>
                <w:lang w:val="ru-RU"/>
              </w:rPr>
              <w:t xml:space="preserve"> фразы повышается внутренний творческий мотив (стремление к самовыражению).</w:t>
            </w:r>
          </w:p>
        </w:tc>
      </w:tr>
    </w:tbl>
    <w:p w:rsidR="2EA21509" w:rsidP="2EA21509" w:rsidRDefault="2EA21509" w14:paraId="30661B36" w14:textId="597276D5">
      <w:pPr>
        <w:pStyle w:val="Normal"/>
        <w:spacing w:before="0" w:beforeAutospacing="off" w:after="0" w:afterAutospacing="off" w:line="360" w:lineRule="auto"/>
        <w:ind w:firstLine="652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2EA21509" w:rsidR="2EA21509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Таблица 1 – способы повышения мотивации для 6 класса на базе</w:t>
      </w:r>
      <w:r w:rsidRPr="2EA21509" w:rsidR="2EA21509">
        <w:rPr>
          <w:rFonts w:ascii="Times New Roman" w:hAnsi="Times New Roman" w:eastAsia="Times New Roman" w:cs="Times New Roman"/>
          <w:noProof w:val="0"/>
          <w:color w:val="auto"/>
          <w:sz w:val="28"/>
          <w:szCs w:val="28"/>
          <w:lang w:val="ru-RU"/>
        </w:rPr>
        <w:t xml:space="preserve"> </w:t>
      </w:r>
      <w:r w:rsidRPr="2EA21509" w:rsidR="2EA21509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ru-RU"/>
        </w:rPr>
        <w:t>УМК «Английский в фокусе» «</w:t>
      </w:r>
      <w:r w:rsidRPr="2EA21509" w:rsidR="2EA21509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ru-RU"/>
        </w:rPr>
        <w:t>Spotlight</w:t>
      </w:r>
      <w:r w:rsidRPr="2EA21509" w:rsidR="2EA21509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ru-RU"/>
        </w:rPr>
        <w:t>»(Ю. Е. Ваулина)</w:t>
      </w:r>
      <w:r w:rsidRPr="2EA21509" w:rsidR="2EA21509">
        <w:rPr>
          <w:rFonts w:ascii="Times New Roman" w:hAnsi="Times New Roman" w:eastAsia="Times New Roman" w:cs="Times New Roman"/>
          <w:noProof w:val="0"/>
          <w:sz w:val="22"/>
          <w:szCs w:val="22"/>
          <w:lang w:val="ru-RU"/>
        </w:rPr>
        <w:t xml:space="preserve"> </w:t>
      </w:r>
    </w:p>
    <w:p w:rsidR="2EA21509" w:rsidP="2EA21509" w:rsidRDefault="2EA21509" w14:paraId="2A549CEF" w14:textId="6AA74FDD">
      <w:pPr>
        <w:pStyle w:val="Normal"/>
        <w:spacing w:before="0" w:beforeAutospacing="off" w:after="0" w:afterAutospacing="off" w:line="360" w:lineRule="auto"/>
        <w:ind w:firstLine="652"/>
        <w:jc w:val="both"/>
      </w:pP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Представленные нами упражнения для повышения мотивации учащихся 6 класса к изучения английского языка можно использовать учителями как на классной работе, так и в качестве домашнего задания.</w:t>
      </w:r>
    </w:p>
    <w:p w:rsidR="2EA21509" w:rsidP="2EA21509" w:rsidRDefault="2EA21509" w14:paraId="00310297" w14:textId="51E461A1">
      <w:pPr>
        <w:spacing w:before="0" w:beforeAutospacing="off" w:after="0" w:afterAutospacing="off" w:line="360" w:lineRule="auto"/>
        <w:ind w:firstLine="652"/>
        <w:jc w:val="both"/>
      </w:pP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На данный момент онлайн-сервис предоставляет исключительную возможность для изучения иностранного языка, так как предоставляет возможность общения на английском языке, предоставляет доступ ко всем видам аутентичных материалов и огромному количеству учебных ресурсов в текстовом, аудио- и видеоформатах. Более того, использование Интернет-ресурсов как в школьных занятиях, так и в самостоятельной работе учащихся дает возможность развивать все виды речевой деятельности.</w:t>
      </w:r>
    </w:p>
    <w:p w:rsidR="2EA21509" w:rsidP="2EA21509" w:rsidRDefault="2EA21509" w14:paraId="37F8DB24" w14:textId="669D09FB">
      <w:pPr>
        <w:pStyle w:val="Normal"/>
        <w:spacing w:before="0" w:beforeAutospacing="off" w:after="0" w:afterAutospacing="off" w:line="360" w:lineRule="auto"/>
        <w:ind w:firstLine="652"/>
        <w:jc w:val="both"/>
        <w:rPr>
          <w:rFonts w:ascii="Times New Roman" w:hAnsi="Times New Roman" w:eastAsia="Times New Roman" w:cs="Times New Roman"/>
          <w:noProof w:val="0"/>
          <w:sz w:val="22"/>
          <w:szCs w:val="22"/>
          <w:lang w:val="ru-RU"/>
        </w:rPr>
      </w:pPr>
    </w:p>
    <w:p w:rsidR="2EA21509" w:rsidP="2EA21509" w:rsidRDefault="2EA21509" w14:paraId="27EF0641" w14:textId="453ADEF1">
      <w:pPr>
        <w:pStyle w:val="Normal"/>
        <w:spacing w:before="0" w:beforeAutospacing="off" w:after="0" w:afterAutospacing="off" w:line="360" w:lineRule="auto"/>
        <w:ind w:firstLine="652"/>
        <w:jc w:val="both"/>
        <w:rPr>
          <w:rFonts w:ascii="Times New Roman" w:hAnsi="Times New Roman" w:eastAsia="Times New Roman" w:cs="Times New Roman"/>
          <w:noProof w:val="0"/>
          <w:sz w:val="22"/>
          <w:szCs w:val="22"/>
          <w:lang w:val="ru-RU"/>
        </w:rPr>
      </w:pPr>
    </w:p>
    <w:p w:rsidR="2EA21509" w:rsidP="2EA21509" w:rsidRDefault="2EA21509" w14:paraId="1B00F53D" w14:textId="1DE881B2">
      <w:pPr>
        <w:pStyle w:val="Normal"/>
        <w:spacing w:before="0" w:beforeAutospacing="off" w:after="0" w:afterAutospacing="off" w:line="360" w:lineRule="auto"/>
        <w:ind w:firstLine="652"/>
        <w:jc w:val="both"/>
        <w:rPr>
          <w:rFonts w:ascii="Times New Roman" w:hAnsi="Times New Roman" w:eastAsia="Times New Roman" w:cs="Times New Roman"/>
          <w:noProof w:val="0"/>
          <w:sz w:val="22"/>
          <w:szCs w:val="22"/>
          <w:lang w:val="ru-RU"/>
        </w:rPr>
      </w:pPr>
    </w:p>
    <w:p w:rsidR="2EA21509" w:rsidP="2EA21509" w:rsidRDefault="2EA21509" w14:paraId="4BED6A19" w14:textId="713E9166">
      <w:pPr>
        <w:pStyle w:val="Normal"/>
        <w:spacing w:before="0" w:beforeAutospacing="off" w:after="0" w:afterAutospacing="off" w:line="360" w:lineRule="auto"/>
        <w:ind w:firstLine="709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2EA21509" w:rsidP="2EA21509" w:rsidRDefault="2EA21509" w14:paraId="12F92313" w14:textId="3F9ED1C1">
      <w:pPr>
        <w:pStyle w:val="Normal"/>
        <w:spacing w:before="0" w:beforeAutospacing="off" w:after="0" w:afterAutospacing="off" w:line="360" w:lineRule="auto"/>
        <w:ind w:firstLine="709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Список использованной литературы:</w:t>
      </w:r>
    </w:p>
    <w:p w:rsidR="2EA21509" w:rsidP="2EA21509" w:rsidRDefault="2EA21509" w14:paraId="14E9BE18" w14:textId="70EEE8A7">
      <w:pPr>
        <w:pStyle w:val="ListParagraph"/>
        <w:numPr>
          <w:ilvl w:val="0"/>
          <w:numId w:val="3"/>
        </w:numPr>
        <w:spacing w:before="0" w:beforeAutospacing="off" w:after="0" w:afterAutospacing="off" w:line="360" w:lineRule="auto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Макарычева, И. Н. Особенности мотивационной сферы подростков как ресурс повышения эффективности учебной деятельности И. Н. Макарычева // Концепт. – 2018. – №2. – С.108</w:t>
      </w:r>
    </w:p>
    <w:p w:rsidR="2EA21509" w:rsidP="2EA21509" w:rsidRDefault="2EA21509" w14:paraId="5910D9D1" w14:textId="1BE45D7C">
      <w:pPr>
        <w:pStyle w:val="ListParagraph"/>
        <w:numPr>
          <w:ilvl w:val="0"/>
          <w:numId w:val="3"/>
        </w:numPr>
        <w:spacing w:before="0" w:beforeAutospacing="off" w:after="0" w:afterAutospacing="off" w:line="360" w:lineRule="auto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Полат Е. С. Интернет на уроках иностранного языка// Иностранные языки в школе. – 2005. – № 2. – С. 13. 9. Соколова Э. Я. Анализ потенциала интернет-ресурсов в обучении иностранному языку // международный журнал прикладных </w:t>
      </w: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и фундаментальных</w:t>
      </w: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исследований. – 2015. – № 5–4. – С. </w:t>
      </w: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607– 610</w:t>
      </w: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.</w:t>
      </w:r>
    </w:p>
    <w:p w:rsidR="2EA21509" w:rsidP="2EA21509" w:rsidRDefault="2EA21509" w14:paraId="66D069B2" w14:textId="68DE0E78">
      <w:pPr>
        <w:pStyle w:val="ListParagraph"/>
        <w:numPr>
          <w:ilvl w:val="0"/>
          <w:numId w:val="3"/>
        </w:numPr>
        <w:spacing w:before="0" w:beforeAutospacing="off" w:after="0" w:afterAutospacing="off" w:line="360" w:lineRule="auto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</w:pP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Электронный ресурс. </w:t>
      </w:r>
      <w:hyperlink r:id="R104efcfa50bc46c0">
        <w:r w:rsidRPr="2EA21509" w:rsidR="2EA21509">
          <w:rPr>
            <w:rStyle w:val="Hyperlink"/>
            <w:rFonts w:ascii="Times New Roman" w:hAnsi="Times New Roman" w:eastAsia="Times New Roman" w:cs="Times New Roman"/>
            <w:noProof w:val="0"/>
            <w:sz w:val="28"/>
            <w:szCs w:val="28"/>
            <w:lang w:val="ru-RU"/>
          </w:rPr>
          <w:t>https://wordwall.net/ru/resource/7745923/ff1/family</w:t>
        </w:r>
      </w:hyperlink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– Режим доступа:  </w:t>
      </w: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(</w:t>
      </w: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дата обращения</w:t>
      </w: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: 07.06.2023)</w:t>
      </w:r>
    </w:p>
    <w:p w:rsidR="2EA21509" w:rsidP="2EA21509" w:rsidRDefault="2EA21509" w14:paraId="12A85B62" w14:textId="6573EA6E">
      <w:pPr>
        <w:pStyle w:val="ListParagraph"/>
        <w:numPr>
          <w:ilvl w:val="0"/>
          <w:numId w:val="3"/>
        </w:numPr>
        <w:spacing w:before="0" w:beforeAutospacing="off" w:after="0" w:afterAutospacing="off" w:line="360" w:lineRule="auto"/>
        <w:jc w:val="left"/>
        <w:rPr>
          <w:rFonts w:ascii="Times New Roman" w:hAnsi="Times New Roman" w:eastAsia="Times New Roman" w:cs="Times New Roman"/>
          <w:sz w:val="28"/>
          <w:szCs w:val="28"/>
        </w:rPr>
      </w:pP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Электронный ресурс. </w:t>
      </w:r>
      <w:hyperlink r:id="Rab05c66e8b6749f0">
        <w:r w:rsidRPr="2EA21509" w:rsidR="2EA21509">
          <w:rPr>
            <w:rStyle w:val="Hyperlink"/>
            <w:rFonts w:ascii="Times New Roman" w:hAnsi="Times New Roman" w:eastAsia="Times New Roman" w:cs="Times New Roman"/>
            <w:noProof w:val="0"/>
            <w:sz w:val="28"/>
            <w:szCs w:val="28"/>
            <w:lang w:val="ru-RU"/>
          </w:rPr>
          <w:t>https://wordwall.net/ru/resource/4687171/my-country-part-1</w:t>
        </w:r>
      </w:hyperlink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– Режим доступа:  </w:t>
      </w: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(</w:t>
      </w: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дата обращения</w:t>
      </w: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  <w:t>: 07.06.2023)</w:t>
      </w:r>
    </w:p>
    <w:p w:rsidR="2EA21509" w:rsidP="2EA21509" w:rsidRDefault="2EA21509" w14:paraId="706F79FE" w14:textId="77CFD534">
      <w:pPr>
        <w:pStyle w:val="ListParagraph"/>
        <w:numPr>
          <w:ilvl w:val="0"/>
          <w:numId w:val="3"/>
        </w:numPr>
        <w:spacing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EA21509" w:rsidR="2EA2150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Электронный ресурс.  </w:t>
      </w:r>
      <w:hyperlink r:id="Rd5fcc6d8476542c7">
        <w:r w:rsidRPr="2EA21509" w:rsidR="2EA21509">
          <w:rPr>
            <w:rStyle w:val="Hyperlink"/>
            <w:rFonts w:ascii="Times New Roman" w:hAnsi="Times New Roman" w:eastAsia="Times New Roman" w:cs="Times New Roman"/>
            <w:noProof w:val="0"/>
            <w:sz w:val="28"/>
            <w:szCs w:val="28"/>
            <w:lang w:val="ru-RU"/>
          </w:rPr>
          <w:t>https://wordwall.net/ru/resource/7233358/what-can-you-see-numbers-1-10-11-colours-numbers-and-colours</w:t>
        </w:r>
      </w:hyperlink>
      <w:r w:rsidRPr="2EA21509" w:rsidR="2EA2150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– Режим доступа:  </w:t>
      </w:r>
      <w:r w:rsidRPr="2EA21509" w:rsidR="2EA2150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(</w:t>
      </w:r>
      <w:r w:rsidRPr="2EA21509" w:rsidR="2EA2150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дата обращения</w:t>
      </w:r>
      <w:r w:rsidRPr="2EA21509" w:rsidR="2EA2150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: 07.06.2023)</w:t>
      </w:r>
    </w:p>
    <w:p w:rsidR="2EA21509" w:rsidP="2EA21509" w:rsidRDefault="2EA21509" w14:paraId="04071864" w14:textId="7BAA8518">
      <w:pPr>
        <w:pStyle w:val="ListParagraph"/>
        <w:numPr>
          <w:ilvl w:val="0"/>
          <w:numId w:val="3"/>
        </w:numPr>
        <w:spacing w:line="360" w:lineRule="auto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</w:pPr>
      <w:r w:rsidRPr="2EA21509" w:rsidR="2EA2150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Электронный ресурс.</w:t>
      </w:r>
      <w:hyperlink r:id="R3b1852335beb4f4d">
        <w:r w:rsidRPr="2EA21509" w:rsidR="2EA21509">
          <w:rPr>
            <w:rStyle w:val="Hyperlink"/>
            <w:rFonts w:ascii="Times New Roman" w:hAnsi="Times New Roman" w:eastAsia="Times New Roman" w:cs="Times New Roman"/>
            <w:noProof w:val="0"/>
            <w:sz w:val="28"/>
            <w:szCs w:val="28"/>
            <w:lang w:val="ru-RU"/>
          </w:rPr>
          <w:t>https://wordwall.net/ru/resource/22340719/spotlight-6-module-2b-my-place</w:t>
        </w:r>
      </w:hyperlink>
      <w:r w:rsidRPr="2EA21509" w:rsidR="2EA2150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– Режим доступа:  </w:t>
      </w:r>
      <w:r w:rsidRPr="2EA21509" w:rsidR="2EA2150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(</w:t>
      </w:r>
      <w:r w:rsidRPr="2EA21509" w:rsidR="2EA2150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дата обращения</w:t>
      </w:r>
      <w:r w:rsidRPr="2EA21509" w:rsidR="2EA2150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: 07.06.2023)</w:t>
      </w:r>
    </w:p>
    <w:p w:rsidR="2EA21509" w:rsidP="2EA21509" w:rsidRDefault="2EA21509" w14:paraId="7A0C8BF7" w14:textId="0523DA16">
      <w:pPr>
        <w:pStyle w:val="ListParagraph"/>
        <w:numPr>
          <w:ilvl w:val="0"/>
          <w:numId w:val="3"/>
        </w:numPr>
        <w:spacing w:line="360" w:lineRule="auto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</w:pPr>
      <w:r w:rsidRPr="2EA21509" w:rsidR="2EA2150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Электронный ресурс.</w:t>
      </w:r>
      <w:hyperlink r:id="Ra038b86a94064e47">
        <w:r w:rsidRPr="2EA21509" w:rsidR="2EA21509">
          <w:rPr>
            <w:rStyle w:val="Hyperlink"/>
            <w:rFonts w:ascii="Times New Roman" w:hAnsi="Times New Roman" w:eastAsia="Times New Roman" w:cs="Times New Roman"/>
            <w:noProof w:val="0"/>
            <w:sz w:val="28"/>
            <w:szCs w:val="28"/>
            <w:lang w:val="ru-RU"/>
          </w:rPr>
          <w:t>https://wordwall.net/ru/resource/1651427/angielski/the-road-safety</w:t>
        </w:r>
      </w:hyperlink>
      <w:r w:rsidRPr="2EA21509" w:rsidR="2EA2150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– Режим доступа:  </w:t>
      </w:r>
      <w:r w:rsidRPr="2EA21509" w:rsidR="2EA2150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(</w:t>
      </w:r>
      <w:r w:rsidRPr="2EA21509" w:rsidR="2EA2150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дата обращения</w:t>
      </w:r>
      <w:r w:rsidRPr="2EA21509" w:rsidR="2EA2150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: 07.06.2023)</w:t>
      </w:r>
    </w:p>
    <w:p w:rsidR="2EA21509" w:rsidP="2EA21509" w:rsidRDefault="2EA21509" w14:paraId="3298F6ED" w14:textId="5734C087">
      <w:pPr>
        <w:pStyle w:val="Normal"/>
        <w:spacing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2EA21509" w:rsidP="2EA21509" w:rsidRDefault="2EA21509" w14:paraId="10E81A12" w14:textId="29428EC3">
      <w:pPr>
        <w:pStyle w:val="Normal"/>
        <w:spacing w:before="0" w:beforeAutospacing="off" w:after="0" w:afterAutospacing="off" w:line="360" w:lineRule="auto"/>
        <w:ind w:left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en-US"/>
        </w:rPr>
      </w:pPr>
    </w:p>
    <w:p w:rsidR="2EA21509" w:rsidP="2EA21509" w:rsidRDefault="2EA21509" w14:paraId="3D87E012" w14:textId="1901A5B3">
      <w:pPr>
        <w:pStyle w:val="Normal"/>
        <w:spacing w:before="0" w:beforeAutospacing="off" w:after="0" w:afterAutospacing="off" w:line="360" w:lineRule="auto"/>
        <w:ind w:left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2EA21509" w:rsidR="2EA21509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     </w:t>
      </w:r>
    </w:p>
    <w:p w:rsidR="2EA21509" w:rsidP="2EA21509" w:rsidRDefault="2EA21509" w14:paraId="494F6B80" w14:textId="2FB38DAA">
      <w:pPr>
        <w:pStyle w:val="Normal"/>
        <w:spacing w:before="0" w:beforeAutospacing="off" w:after="0" w:afterAutospacing="off" w:line="360" w:lineRule="auto"/>
        <w:ind w:left="0"/>
        <w:jc w:val="left"/>
        <w:rPr>
          <w:rFonts w:ascii="Times New Roman" w:hAnsi="Times New Roman" w:eastAsia="Times New Roman" w:cs="Times New Roman"/>
          <w:sz w:val="28"/>
          <w:szCs w:val="28"/>
        </w:rPr>
      </w:pPr>
    </w:p>
    <w:p w:rsidR="2EA21509" w:rsidP="2EA21509" w:rsidRDefault="2EA21509" w14:paraId="2B0356F5" w14:textId="23CF022B">
      <w:pPr>
        <w:pStyle w:val="Normal"/>
        <w:spacing w:before="0" w:beforeAutospacing="off" w:after="0" w:afterAutospacing="off" w:line="360" w:lineRule="auto"/>
        <w:ind w:left="0"/>
        <w:jc w:val="left"/>
        <w:rPr>
          <w:rFonts w:ascii="Times New Roman" w:hAnsi="Times New Roman" w:eastAsia="Times New Roman" w:cs="Times New Roman"/>
          <w:sz w:val="28"/>
          <w:szCs w:val="28"/>
        </w:rPr>
      </w:pPr>
    </w:p>
    <w:p w:rsidR="2EA21509" w:rsidP="2EA21509" w:rsidRDefault="2EA21509" w14:paraId="41A710FD" w14:textId="5755DBD1">
      <w:pPr>
        <w:pStyle w:val="Normal"/>
        <w:spacing w:before="0" w:beforeAutospacing="off" w:after="0" w:afterAutospacing="off" w:line="360" w:lineRule="auto"/>
        <w:ind w:left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2EA21509" w:rsidP="2EA21509" w:rsidRDefault="2EA21509" w14:paraId="71EA4D12" w14:textId="17F50E1E">
      <w:pPr>
        <w:pStyle w:val="Normal"/>
        <w:spacing w:line="360" w:lineRule="auto"/>
        <w:jc w:val="left"/>
        <w:rPr>
          <w:rFonts w:ascii="Times New Roman" w:hAnsi="Times New Roman" w:eastAsia="Times New Roman" w:cs="Times New Roman"/>
          <w:sz w:val="28"/>
          <w:szCs w:val="28"/>
        </w:rPr>
      </w:pPr>
    </w:p>
    <w:p w:rsidR="2EA21509" w:rsidP="2EA21509" w:rsidRDefault="2EA21509" w14:paraId="10AAD1D9" w14:textId="32C50FB6">
      <w:pPr>
        <w:pStyle w:val="Normal"/>
        <w:spacing w:line="360" w:lineRule="auto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2EA21509" w:rsidP="2EA21509" w:rsidRDefault="2EA21509" w14:paraId="7E5992C4" w14:textId="13A95BEE">
      <w:pPr>
        <w:pStyle w:val="Normal"/>
        <w:spacing w:line="360" w:lineRule="auto"/>
        <w:jc w:val="left"/>
        <w:rPr>
          <w:rFonts w:ascii="Times New Roman" w:hAnsi="Times New Roman" w:eastAsia="Times New Roman" w:cs="Times New Roman"/>
          <w:sz w:val="28"/>
          <w:szCs w:val="28"/>
        </w:rPr>
      </w:pPr>
    </w:p>
    <w:p w:rsidR="2EA21509" w:rsidP="2EA21509" w:rsidRDefault="2EA21509" w14:paraId="2E88BF6B" w14:textId="4332EF69">
      <w:pPr>
        <w:pStyle w:val="Normal"/>
        <w:spacing w:line="360" w:lineRule="auto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2EA21509" w:rsidP="2EA21509" w:rsidRDefault="2EA21509" w14:paraId="10A40692" w14:textId="4D280969">
      <w:pPr>
        <w:pStyle w:val="Normal"/>
        <w:spacing w:line="360" w:lineRule="auto"/>
        <w:jc w:val="left"/>
        <w:rPr>
          <w:rFonts w:ascii="Times New Roman" w:hAnsi="Times New Roman" w:eastAsia="Times New Roman" w:cs="Times New Roman"/>
          <w:sz w:val="28"/>
          <w:szCs w:val="28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jmiz5a9jZHU2PC" int2:id="XL7tgHzX">
      <int2:state int2:type="AugLoop_Text_Critique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nsid w:val="5b7eb73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7128fa7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1ad3ef9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4CC5884"/>
    <w:rsid w:val="2EA21509"/>
    <w:rsid w:val="34CC5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C5884"/>
  <w15:chartTrackingRefBased/>
  <w15:docId w15:val="{2AC6DFDA-3D39-4772-9216-C03875229A2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39d5aaf908a74ce1" /><Relationship Type="http://schemas.openxmlformats.org/officeDocument/2006/relationships/image" Target="/media/image2.png" Id="Rbc1e45cc39444237" /><Relationship Type="http://schemas.openxmlformats.org/officeDocument/2006/relationships/image" Target="/media/image3.png" Id="Rfb9e3849b9974990" /><Relationship Type="http://schemas.openxmlformats.org/officeDocument/2006/relationships/image" Target="/media/image4.png" Id="R788ae23f19074e90" /><Relationship Type="http://schemas.openxmlformats.org/officeDocument/2006/relationships/image" Target="/media/image5.png" Id="R586470be2f7e4822" /><Relationship Type="http://schemas.openxmlformats.org/officeDocument/2006/relationships/hyperlink" Target="https://wordwall.net/ru/resource/7745923/ff1/family" TargetMode="External" Id="R104efcfa50bc46c0" /><Relationship Type="http://schemas.openxmlformats.org/officeDocument/2006/relationships/hyperlink" Target="https://wordwall.net/ru/resource/4687171/my-country-part-1" TargetMode="External" Id="Rab05c66e8b6749f0" /><Relationship Type="http://schemas.openxmlformats.org/officeDocument/2006/relationships/hyperlink" Target="https://wordwall.net/ru/resource/7233358/what-can-you-see-numbers-1-10-11-colours-numbers-and-colours" TargetMode="External" Id="Rd5fcc6d8476542c7" /><Relationship Type="http://schemas.openxmlformats.org/officeDocument/2006/relationships/hyperlink" Target="https://wordwall.net/ru/resource/22340719/spotlight-6-module-2b-my-place" TargetMode="External" Id="R3b1852335beb4f4d" /><Relationship Type="http://schemas.openxmlformats.org/officeDocument/2006/relationships/hyperlink" Target="https://wordwall.net/ru/resource/1651427/angielski/the-road-safety" TargetMode="External" Id="Ra038b86a94064e47" /><Relationship Type="http://schemas.microsoft.com/office/2020/10/relationships/intelligence" Target="intelligence2.xml" Id="R547aa0fd955d4f30" /><Relationship Type="http://schemas.openxmlformats.org/officeDocument/2006/relationships/numbering" Target="numbering.xml" Id="Rf1b0ce6f54ff444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2023-06-07T09:44:59.9441297Z</dcterms:created>
  <dcterms:modified xsi:type="dcterms:W3CDTF">2023-06-07T10:41:05.3200726Z</dcterms:modified>
  <dc:creator>макс закиров</dc:creator>
  <lastModifiedBy>макс закиров</lastModifiedBy>
</coreProperties>
</file>